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D" w:rsidRDefault="003F51ED" w:rsidP="003F51ED">
      <w:pPr>
        <w:widowControl w:val="0"/>
        <w:spacing w:after="0" w:line="240" w:lineRule="auto"/>
        <w:jc w:val="right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</w:t>
      </w:r>
      <w:r w:rsidR="00F302C7">
        <w:rPr>
          <w:rFonts w:ascii="Bookman Old Style" w:hAnsi="Bookman Old Style"/>
          <w:sz w:val="16"/>
          <w:szCs w:val="16"/>
        </w:rPr>
        <w:t>5</w:t>
      </w:r>
    </w:p>
    <w:p w:rsidR="003F51ED" w:rsidRDefault="003F51ED" w:rsidP="003F51ED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3F51ED" w:rsidRDefault="00D057FA" w:rsidP="003F51ED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33</w:t>
      </w:r>
      <w:r w:rsidR="003F51ED">
        <w:rPr>
          <w:rFonts w:ascii="Bookman Old Style" w:hAnsi="Bookman Old Style"/>
          <w:sz w:val="16"/>
          <w:szCs w:val="16"/>
        </w:rPr>
        <w:t xml:space="preserve"> по ул. </w:t>
      </w:r>
      <w:r w:rsidR="00177892">
        <w:rPr>
          <w:rFonts w:ascii="Bookman Old Style" w:hAnsi="Bookman Old Style"/>
          <w:sz w:val="16"/>
          <w:szCs w:val="16"/>
        </w:rPr>
        <w:t>Молокова</w:t>
      </w:r>
      <w:r w:rsidR="003F51ED">
        <w:rPr>
          <w:rFonts w:ascii="Bookman Old Style" w:hAnsi="Bookman Old Style"/>
          <w:sz w:val="16"/>
          <w:szCs w:val="16"/>
        </w:rPr>
        <w:t xml:space="preserve"> в г. Красноярске</w:t>
      </w:r>
    </w:p>
    <w:p w:rsidR="003F51ED" w:rsidRDefault="003F51ED" w:rsidP="003F51ED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177892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541881" w:rsidRDefault="00541881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</w:rPr>
      </w:pPr>
    </w:p>
    <w:p w:rsidR="00541881" w:rsidRDefault="00541881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</w:rPr>
      </w:pPr>
    </w:p>
    <w:p w:rsidR="00541881" w:rsidRPr="00C21B33" w:rsidRDefault="005E32C7" w:rsidP="00541881">
      <w:pPr>
        <w:pStyle w:val="Style8"/>
        <w:widowControl/>
        <w:spacing w:before="34" w:line="259" w:lineRule="exact"/>
        <w:ind w:right="43"/>
        <w:jc w:val="center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Положение о порядке формирования и использования резерва на ремонт общего имущества собственников </w:t>
      </w:r>
    </w:p>
    <w:p w:rsidR="005E32C7" w:rsidRPr="00C21B33" w:rsidRDefault="005E32C7" w:rsidP="00541881">
      <w:pPr>
        <w:pStyle w:val="Style8"/>
        <w:widowControl/>
        <w:spacing w:before="34" w:line="259" w:lineRule="exact"/>
        <w:ind w:right="43"/>
        <w:jc w:val="center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многоквартирного дома № </w:t>
      </w:r>
      <w:r w:rsidR="00D057FA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33</w:t>
      </w:r>
      <w:r w:rsidR="003D60AD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7892">
        <w:rPr>
          <w:rFonts w:ascii="Times New Roman" w:hAnsi="Times New Roman" w:cs="Times New Roman"/>
          <w:b/>
          <w:i/>
        </w:rPr>
        <w:t>по ул.</w:t>
      </w:r>
      <w:r w:rsidR="00D057FA">
        <w:rPr>
          <w:rFonts w:ascii="Times New Roman" w:hAnsi="Times New Roman" w:cs="Times New Roman"/>
          <w:b/>
          <w:i/>
        </w:rPr>
        <w:t xml:space="preserve"> </w:t>
      </w:r>
      <w:r w:rsidR="00177892">
        <w:rPr>
          <w:rFonts w:ascii="Times New Roman" w:hAnsi="Times New Roman" w:cs="Times New Roman"/>
          <w:b/>
          <w:i/>
        </w:rPr>
        <w:t>Молокова</w:t>
      </w:r>
      <w:r w:rsidR="00C21B33" w:rsidRPr="00C21B33">
        <w:rPr>
          <w:rFonts w:ascii="Times New Roman" w:hAnsi="Times New Roman" w:cs="Times New Roman"/>
          <w:b/>
          <w:i/>
        </w:rPr>
        <w:t xml:space="preserve"> </w:t>
      </w: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в г.</w:t>
      </w:r>
      <w:r w:rsidR="00A81E2E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Красноярске</w:t>
      </w:r>
      <w:r w:rsidR="00776F46" w:rsidRPr="00C21B33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.</w:t>
      </w:r>
    </w:p>
    <w:p w:rsidR="005E32C7" w:rsidRDefault="005E32C7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541881" w:rsidRPr="005E32C7" w:rsidRDefault="00541881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D31B83" w:rsidRPr="00C21B33" w:rsidRDefault="00D31B83" w:rsidP="00D31B83">
      <w:pPr>
        <w:pStyle w:val="Style8"/>
        <w:widowControl/>
        <w:spacing w:before="34" w:line="259" w:lineRule="exact"/>
        <w:ind w:right="43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В целях обеспечения проведения ремонта </w:t>
      </w:r>
      <w:r w:rsidR="00EA4851" w:rsidRPr="003223D6">
        <w:rPr>
          <w:rStyle w:val="FontStyle14"/>
          <w:rFonts w:ascii="Times New Roman" w:hAnsi="Times New Roman" w:cs="Times New Roman"/>
          <w:sz w:val="22"/>
          <w:szCs w:val="22"/>
        </w:rPr>
        <w:t>общего имущества</w:t>
      </w:r>
      <w:r w:rsidR="000A43DC">
        <w:rPr>
          <w:rStyle w:val="FontStyle14"/>
          <w:rFonts w:ascii="Times New Roman" w:hAnsi="Times New Roman" w:cs="Times New Roman"/>
          <w:sz w:val="22"/>
          <w:szCs w:val="22"/>
        </w:rPr>
        <w:t xml:space="preserve"> многоквартирного дома </w:t>
      </w:r>
      <w:r w:rsidR="000A43DC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№ </w:t>
      </w:r>
      <w:r w:rsidR="00D057FA">
        <w:rPr>
          <w:rStyle w:val="FontStyle14"/>
          <w:rFonts w:ascii="Times New Roman" w:hAnsi="Times New Roman" w:cs="Times New Roman"/>
          <w:sz w:val="22"/>
          <w:szCs w:val="22"/>
        </w:rPr>
        <w:t>33</w:t>
      </w:r>
      <w:r w:rsidR="00177892">
        <w:rPr>
          <w:rFonts w:ascii="Times New Roman" w:hAnsi="Times New Roman" w:cs="Times New Roman"/>
          <w:sz w:val="22"/>
          <w:szCs w:val="22"/>
        </w:rPr>
        <w:t xml:space="preserve"> по ул.</w:t>
      </w:r>
      <w:r w:rsidR="00D057FA">
        <w:rPr>
          <w:rFonts w:ascii="Times New Roman" w:hAnsi="Times New Roman" w:cs="Times New Roman"/>
          <w:sz w:val="22"/>
          <w:szCs w:val="22"/>
        </w:rPr>
        <w:t xml:space="preserve"> </w:t>
      </w:r>
      <w:r w:rsidR="00177892">
        <w:rPr>
          <w:rFonts w:ascii="Times New Roman" w:hAnsi="Times New Roman" w:cs="Times New Roman"/>
          <w:sz w:val="22"/>
          <w:szCs w:val="22"/>
        </w:rPr>
        <w:t>Молокова</w:t>
      </w:r>
      <w:r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 в г. Красноярске собственники </w:t>
      </w:r>
      <w:r w:rsidR="00541881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создают резерв на ремонт общего имущества </w:t>
      </w:r>
      <w:r w:rsidR="006A7BA0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с </w:t>
      </w:r>
      <w:r w:rsidR="00541881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момента принятия решения о его формировании и </w:t>
      </w:r>
      <w:r w:rsidR="006A7BA0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на весь период действия Договора управления </w:t>
      </w:r>
      <w:r w:rsidR="00FC54F1" w:rsidRPr="00C21B33">
        <w:rPr>
          <w:rStyle w:val="FontStyle14"/>
          <w:rFonts w:ascii="Times New Roman" w:hAnsi="Times New Roman" w:cs="Times New Roman"/>
          <w:sz w:val="22"/>
          <w:szCs w:val="22"/>
        </w:rPr>
        <w:t>многоквартирного до</w:t>
      </w:r>
      <w:r w:rsidR="005E32C7" w:rsidRPr="00C21B33">
        <w:rPr>
          <w:rStyle w:val="FontStyle14"/>
          <w:rFonts w:ascii="Times New Roman" w:hAnsi="Times New Roman" w:cs="Times New Roman"/>
          <w:sz w:val="22"/>
          <w:szCs w:val="22"/>
        </w:rPr>
        <w:t>ма №</w:t>
      </w:r>
      <w:r w:rsidRPr="00C21B33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="00D057FA">
        <w:rPr>
          <w:rStyle w:val="FontStyle11"/>
          <w:rFonts w:ascii="Times New Roman" w:hAnsi="Times New Roman" w:cs="Times New Roman"/>
          <w:sz w:val="22"/>
          <w:szCs w:val="22"/>
        </w:rPr>
        <w:t>33</w:t>
      </w:r>
      <w:r w:rsidR="00C21B33" w:rsidRPr="00C21B33">
        <w:rPr>
          <w:rFonts w:ascii="Times New Roman" w:hAnsi="Times New Roman" w:cs="Times New Roman"/>
          <w:sz w:val="22"/>
          <w:szCs w:val="22"/>
        </w:rPr>
        <w:t xml:space="preserve"> по ул. </w:t>
      </w:r>
      <w:r w:rsidR="00177892">
        <w:rPr>
          <w:rFonts w:ascii="Times New Roman" w:hAnsi="Times New Roman" w:cs="Times New Roman"/>
          <w:sz w:val="22"/>
          <w:szCs w:val="22"/>
        </w:rPr>
        <w:t>Молокова</w:t>
      </w:r>
      <w:r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 в г. Красноярске.</w:t>
      </w:r>
      <w:r w:rsidR="006A7BA0" w:rsidRPr="00C21B33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</w:p>
    <w:p w:rsidR="00096A91" w:rsidRPr="003223D6" w:rsidRDefault="00096A91" w:rsidP="00096A91">
      <w:pPr>
        <w:pStyle w:val="Style8"/>
        <w:widowControl/>
        <w:spacing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Резерв на ремонт общего имущества создается за счет целевых средств собственников, </w:t>
      </w:r>
      <w:r w:rsidRPr="003223D6">
        <w:rPr>
          <w:rStyle w:val="FontStyle14"/>
          <w:rFonts w:ascii="Times New Roman" w:hAnsi="Times New Roman" w:cs="Times New Roman"/>
          <w:sz w:val="22"/>
          <w:szCs w:val="22"/>
          <w:lang w:val="en-US"/>
        </w:rPr>
        <w:t>p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азмер которых определяется </w:t>
      </w:r>
      <w:r w:rsidR="009A5A46">
        <w:rPr>
          <w:rStyle w:val="FontStyle14"/>
          <w:rFonts w:ascii="Times New Roman" w:hAnsi="Times New Roman" w:cs="Times New Roman"/>
          <w:sz w:val="22"/>
          <w:szCs w:val="22"/>
        </w:rPr>
        <w:t>решением общего собрания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. Соответствующие целевые средства (далее взнос на формирование резерва) 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формируется из денежных средств, запланированных на выполнение </w:t>
      </w:r>
      <w:r w:rsidR="001D3AA1">
        <w:rPr>
          <w:rStyle w:val="FontStyle14"/>
          <w:rFonts w:ascii="Times New Roman" w:hAnsi="Times New Roman" w:cs="Times New Roman"/>
          <w:sz w:val="22"/>
          <w:szCs w:val="22"/>
        </w:rPr>
        <w:t>работ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, </w:t>
      </w:r>
      <w:r w:rsidR="001D3AA1">
        <w:rPr>
          <w:rStyle w:val="FontStyle14"/>
          <w:rFonts w:ascii="Times New Roman" w:hAnsi="Times New Roman" w:cs="Times New Roman"/>
          <w:sz w:val="22"/>
          <w:szCs w:val="22"/>
        </w:rPr>
        <w:t>предусмотренных решением общего собрания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, за счет целевых взносов.</w:t>
      </w:r>
    </w:p>
    <w:p w:rsidR="00D31B83" w:rsidRPr="003223D6" w:rsidRDefault="00D31B83" w:rsidP="00D31B83">
      <w:pPr>
        <w:pStyle w:val="Style8"/>
        <w:widowControl/>
        <w:spacing w:before="10"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Средства такого резерва расходуются Управляющей организацией строго 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в соответствии с решением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 общего собрания собственников на оплату выполнения работ по ремонту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>общего имущества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 для финансирования которых создавался резерв.</w:t>
      </w:r>
    </w:p>
    <w:p w:rsidR="006C5974" w:rsidRPr="003223D6" w:rsidRDefault="006C5974" w:rsidP="00D31B83">
      <w:pPr>
        <w:pStyle w:val="Style8"/>
        <w:widowControl/>
        <w:spacing w:before="10"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Наименование и объемы работ, выполняемых за счет средств резерва на ремонт общего имущества, определяются 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приложением к настояще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>м</w:t>
      </w:r>
      <w:r w:rsidR="00042BE4">
        <w:rPr>
          <w:rStyle w:val="FontStyle14"/>
          <w:rFonts w:ascii="Times New Roman" w:hAnsi="Times New Roman" w:cs="Times New Roman"/>
          <w:sz w:val="22"/>
          <w:szCs w:val="22"/>
        </w:rPr>
        <w:t>у Положению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D31B83" w:rsidRPr="003223D6" w:rsidRDefault="00D31B83" w:rsidP="00D31B83">
      <w:pPr>
        <w:pStyle w:val="Style8"/>
        <w:widowControl/>
        <w:spacing w:line="259" w:lineRule="exact"/>
        <w:ind w:firstLine="552"/>
        <w:rPr>
          <w:rStyle w:val="FontStyle14"/>
          <w:rFonts w:ascii="Times New Roman" w:hAnsi="Times New Roman" w:cs="Times New Roman"/>
          <w:sz w:val="22"/>
          <w:szCs w:val="22"/>
        </w:rPr>
      </w:pP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Если в течение первого и каждого следующего года действия Договора управления отсутствовала необходимость выполнения работ или общим собранием собственников не принято решение о ремонте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общего имущества 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или сумма резерва на ремонт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>общего имущества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 xml:space="preserve"> в текущей году использована не полностью, сумма оставшегося резерва переходит на следующим год. Неизрасходованные средства резерва отражаются обособленно Управляющей организацией ежегодно в представляемом ею отчете собственникам помещений об исполнении Договора за каждый </w:t>
      </w:r>
      <w:r w:rsidR="00FC54F1" w:rsidRPr="003223D6">
        <w:rPr>
          <w:rStyle w:val="FontStyle14"/>
          <w:rFonts w:ascii="Times New Roman" w:hAnsi="Times New Roman" w:cs="Times New Roman"/>
          <w:sz w:val="22"/>
          <w:szCs w:val="22"/>
        </w:rPr>
        <w:t>г</w:t>
      </w:r>
      <w:r w:rsidRPr="003223D6">
        <w:rPr>
          <w:rStyle w:val="FontStyle14"/>
          <w:rFonts w:ascii="Times New Roman" w:hAnsi="Times New Roman" w:cs="Times New Roman"/>
          <w:sz w:val="22"/>
          <w:szCs w:val="22"/>
        </w:rPr>
        <w:t>од его действия.</w:t>
      </w:r>
    </w:p>
    <w:p w:rsidR="00DD5F4D" w:rsidRDefault="00042BE4" w:rsidP="00FC0BDF">
      <w:pPr>
        <w:pStyle w:val="Style8"/>
        <w:widowControl/>
        <w:spacing w:line="259" w:lineRule="exact"/>
        <w:ind w:firstLine="547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Общее имущество, приобретенное собственниками за счет средств резервного фонда, автоматически включается в состав общего иму</w:t>
      </w:r>
      <w:r w:rsidR="00206592">
        <w:rPr>
          <w:rStyle w:val="FontStyle14"/>
          <w:rFonts w:ascii="Times New Roman" w:hAnsi="Times New Roman" w:cs="Times New Roman"/>
          <w:sz w:val="22"/>
          <w:szCs w:val="22"/>
        </w:rPr>
        <w:t xml:space="preserve">щества собственников в МКД № </w:t>
      </w:r>
      <w:r w:rsidR="00D057FA">
        <w:rPr>
          <w:rStyle w:val="FontStyle14"/>
          <w:rFonts w:ascii="Times New Roman" w:hAnsi="Times New Roman" w:cs="Times New Roman"/>
          <w:sz w:val="22"/>
          <w:szCs w:val="22"/>
        </w:rPr>
        <w:t>33</w:t>
      </w:r>
      <w:bookmarkStart w:id="0" w:name="_GoBack"/>
      <w:bookmarkEnd w:id="0"/>
      <w:r w:rsidR="00177892">
        <w:rPr>
          <w:rStyle w:val="FontStyle14"/>
          <w:rFonts w:ascii="Times New Roman" w:hAnsi="Times New Roman" w:cs="Times New Roman"/>
          <w:sz w:val="22"/>
          <w:szCs w:val="22"/>
        </w:rPr>
        <w:t xml:space="preserve"> по ул.Молокова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, путем изменения редакции приложения № 4 к Договору управления «Состав общего имущества…» и не требует дополнительного решения общего собрания собственников и подписания со стороны собственников дополнительного соглашения к договору управления.   </w:t>
      </w:r>
    </w:p>
    <w:sectPr w:rsidR="00DD5F4D" w:rsidSect="00541881">
      <w:pgSz w:w="11905" w:h="16837"/>
      <w:pgMar w:top="851" w:right="851" w:bottom="851" w:left="1418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83"/>
    <w:rsid w:val="0000619E"/>
    <w:rsid w:val="00015294"/>
    <w:rsid w:val="00042BE4"/>
    <w:rsid w:val="00096A91"/>
    <w:rsid w:val="000A43DC"/>
    <w:rsid w:val="0016651D"/>
    <w:rsid w:val="00177892"/>
    <w:rsid w:val="001D3AA1"/>
    <w:rsid w:val="001D7E99"/>
    <w:rsid w:val="00206592"/>
    <w:rsid w:val="00215E65"/>
    <w:rsid w:val="003223D6"/>
    <w:rsid w:val="003D60AD"/>
    <w:rsid w:val="003F51ED"/>
    <w:rsid w:val="00476AA6"/>
    <w:rsid w:val="004C37B3"/>
    <w:rsid w:val="004E7E56"/>
    <w:rsid w:val="00541881"/>
    <w:rsid w:val="005E32C7"/>
    <w:rsid w:val="006325B2"/>
    <w:rsid w:val="00633D6C"/>
    <w:rsid w:val="006539C9"/>
    <w:rsid w:val="00665AA2"/>
    <w:rsid w:val="006A7BA0"/>
    <w:rsid w:val="006C5974"/>
    <w:rsid w:val="00710B18"/>
    <w:rsid w:val="00776F46"/>
    <w:rsid w:val="00981998"/>
    <w:rsid w:val="009869A0"/>
    <w:rsid w:val="009A3663"/>
    <w:rsid w:val="009A5A46"/>
    <w:rsid w:val="009C5524"/>
    <w:rsid w:val="00A764F9"/>
    <w:rsid w:val="00A81E2E"/>
    <w:rsid w:val="00AC4900"/>
    <w:rsid w:val="00B32C01"/>
    <w:rsid w:val="00B8066A"/>
    <w:rsid w:val="00C21B33"/>
    <w:rsid w:val="00CD365F"/>
    <w:rsid w:val="00CD646D"/>
    <w:rsid w:val="00CD6C73"/>
    <w:rsid w:val="00D057FA"/>
    <w:rsid w:val="00D31B83"/>
    <w:rsid w:val="00D66BB3"/>
    <w:rsid w:val="00D76460"/>
    <w:rsid w:val="00DD5F4D"/>
    <w:rsid w:val="00EA4851"/>
    <w:rsid w:val="00EB1B50"/>
    <w:rsid w:val="00F302C7"/>
    <w:rsid w:val="00F62CBE"/>
    <w:rsid w:val="00FC0BDF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2" w:lineRule="exact"/>
      <w:ind w:firstLine="557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1B83"/>
    <w:rPr>
      <w:rFonts w:ascii="Cambria" w:hAnsi="Cambria" w:cs="Cambri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31B83"/>
    <w:rPr>
      <w:rFonts w:ascii="Cambria" w:hAnsi="Cambria" w:cs="Cambria"/>
      <w:b/>
      <w:bCs/>
      <w:smallCaps/>
      <w:sz w:val="18"/>
      <w:szCs w:val="18"/>
    </w:rPr>
  </w:style>
  <w:style w:type="character" w:customStyle="1" w:styleId="FontStyle14">
    <w:name w:val="Font Style14"/>
    <w:basedOn w:val="a0"/>
    <w:uiPriority w:val="99"/>
    <w:rsid w:val="00D31B83"/>
    <w:rPr>
      <w:rFonts w:ascii="Cambria" w:hAnsi="Cambria" w:cs="Cambri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2" w:lineRule="exact"/>
      <w:ind w:firstLine="557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1B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1B83"/>
    <w:rPr>
      <w:rFonts w:ascii="Cambria" w:hAnsi="Cambria" w:cs="Cambri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31B83"/>
    <w:rPr>
      <w:rFonts w:ascii="Cambria" w:hAnsi="Cambria" w:cs="Cambria"/>
      <w:b/>
      <w:bCs/>
      <w:smallCaps/>
      <w:sz w:val="18"/>
      <w:szCs w:val="18"/>
    </w:rPr>
  </w:style>
  <w:style w:type="character" w:customStyle="1" w:styleId="FontStyle14">
    <w:name w:val="Font Style14"/>
    <w:basedOn w:val="a0"/>
    <w:uiPriority w:val="99"/>
    <w:rsid w:val="00D31B83"/>
    <w:rPr>
      <w:rFonts w:ascii="Cambria" w:hAnsi="Cambria" w:cs="Cambri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699F-DE9A-46E2-B3FF-9ADC8555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Шитикова Ольга Владимировна</cp:lastModifiedBy>
  <cp:revision>30</cp:revision>
  <cp:lastPrinted>2017-08-23T09:25:00Z</cp:lastPrinted>
  <dcterms:created xsi:type="dcterms:W3CDTF">2017-08-22T09:28:00Z</dcterms:created>
  <dcterms:modified xsi:type="dcterms:W3CDTF">2019-12-20T05:09:00Z</dcterms:modified>
</cp:coreProperties>
</file>